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D7E80" w14:textId="0B5DA968" w:rsidR="008669BA" w:rsidRPr="000715D8" w:rsidRDefault="00B4270A" w:rsidP="00D91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ANNEXE </w:t>
      </w:r>
      <w:r w:rsidR="005161FD">
        <w:rPr>
          <w:rFonts w:cs="Times New Roman"/>
          <w:b/>
          <w:sz w:val="24"/>
          <w:szCs w:val="24"/>
        </w:rPr>
        <w:t xml:space="preserve">I. b : </w:t>
      </w:r>
      <w:r w:rsidR="000715D8" w:rsidRPr="000715D8">
        <w:rPr>
          <w:rFonts w:cs="Times New Roman"/>
          <w:b/>
          <w:sz w:val="24"/>
          <w:szCs w:val="24"/>
        </w:rPr>
        <w:t>PROTOCOLE DE RÉALISATION D’UN DÉPASSANT EN FEUILLE</w:t>
      </w:r>
    </w:p>
    <w:p w14:paraId="692AAC9E" w14:textId="77777777" w:rsidR="008669BA" w:rsidRPr="000715D8" w:rsidRDefault="008669BA" w:rsidP="00D9177B">
      <w:pPr>
        <w:jc w:val="both"/>
        <w:rPr>
          <w:rFonts w:cs="Times New Roman"/>
          <w:b/>
          <w:sz w:val="24"/>
          <w:szCs w:val="24"/>
        </w:rPr>
      </w:pPr>
    </w:p>
    <w:p w14:paraId="252D2B7A" w14:textId="77777777" w:rsidR="008669BA" w:rsidRPr="000715D8" w:rsidRDefault="008669BA" w:rsidP="00D9177B">
      <w:pPr>
        <w:jc w:val="both"/>
        <w:rPr>
          <w:rFonts w:cs="Times New Roman"/>
          <w:b/>
          <w:sz w:val="24"/>
          <w:szCs w:val="24"/>
          <w:u w:val="single"/>
        </w:rPr>
      </w:pPr>
      <w:r w:rsidRPr="000715D8">
        <w:rPr>
          <w:rFonts w:cs="Times New Roman"/>
          <w:b/>
          <w:sz w:val="24"/>
          <w:szCs w:val="24"/>
          <w:u w:val="single"/>
        </w:rPr>
        <w:t>Choix du papier</w:t>
      </w:r>
    </w:p>
    <w:p w14:paraId="50E9BE63" w14:textId="77777777" w:rsidR="008669BA" w:rsidRPr="000715D8" w:rsidRDefault="00D815B6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 xml:space="preserve">Utiliser un papier </w:t>
      </w:r>
      <w:r w:rsidRPr="000715D8">
        <w:rPr>
          <w:rFonts w:cs="Times New Roman"/>
          <w:b/>
          <w:sz w:val="24"/>
          <w:szCs w:val="24"/>
        </w:rPr>
        <w:t>d’épaisseur</w:t>
      </w:r>
      <w:r w:rsidRPr="000715D8">
        <w:rPr>
          <w:rFonts w:cs="Times New Roman"/>
          <w:sz w:val="24"/>
          <w:szCs w:val="24"/>
        </w:rPr>
        <w:t xml:space="preserve"> proche de celle du papier d’œuvre (et de </w:t>
      </w:r>
      <w:r w:rsidRPr="000715D8">
        <w:rPr>
          <w:rFonts w:cs="Times New Roman"/>
          <w:b/>
          <w:sz w:val="24"/>
          <w:szCs w:val="24"/>
        </w:rPr>
        <w:t>couleur</w:t>
      </w:r>
      <w:r w:rsidRPr="000715D8">
        <w:rPr>
          <w:rFonts w:cs="Times New Roman"/>
          <w:sz w:val="24"/>
          <w:szCs w:val="24"/>
        </w:rPr>
        <w:t xml:space="preserve"> assortie).</w:t>
      </w:r>
    </w:p>
    <w:p w14:paraId="3239B85A" w14:textId="77777777" w:rsidR="00D815B6" w:rsidRPr="000715D8" w:rsidRDefault="00D815B6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Choix entre :</w:t>
      </w:r>
    </w:p>
    <w:p w14:paraId="6B622D1C" w14:textId="77777777" w:rsidR="008669BA" w:rsidRPr="000715D8" w:rsidRDefault="00D815B6" w:rsidP="00D9177B">
      <w:pPr>
        <w:pStyle w:val="Paragraphedeliste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le</w:t>
      </w:r>
      <w:r w:rsidR="008669BA" w:rsidRPr="000715D8">
        <w:rPr>
          <w:rFonts w:cs="Times New Roman"/>
          <w:sz w:val="24"/>
          <w:szCs w:val="24"/>
        </w:rPr>
        <w:t xml:space="preserve"> papier </w:t>
      </w:r>
      <w:r w:rsidR="00E258C3" w:rsidRPr="000715D8">
        <w:rPr>
          <w:rFonts w:cs="Times New Roman"/>
          <w:sz w:val="24"/>
          <w:szCs w:val="24"/>
        </w:rPr>
        <w:t xml:space="preserve">vélin </w:t>
      </w:r>
      <w:r w:rsidR="008669BA" w:rsidRPr="000715D8">
        <w:rPr>
          <w:rFonts w:cs="Times New Roman"/>
          <w:sz w:val="24"/>
          <w:szCs w:val="24"/>
        </w:rPr>
        <w:t xml:space="preserve">Lana </w:t>
      </w:r>
      <w:r w:rsidR="00E258C3" w:rsidRPr="000715D8">
        <w:rPr>
          <w:rFonts w:cs="Times New Roman"/>
          <w:sz w:val="24"/>
          <w:szCs w:val="24"/>
        </w:rPr>
        <w:t>gravure blanc nature 200g/m</w:t>
      </w:r>
      <w:r w:rsidR="00E258C3" w:rsidRPr="000715D8">
        <w:rPr>
          <w:rFonts w:cs="Times New Roman"/>
          <w:sz w:val="24"/>
          <w:szCs w:val="24"/>
          <w:vertAlign w:val="superscript"/>
        </w:rPr>
        <w:t>2</w:t>
      </w:r>
    </w:p>
    <w:p w14:paraId="306971E6" w14:textId="05A6B47B" w:rsidR="008669BA" w:rsidRPr="000715D8" w:rsidRDefault="00D815B6" w:rsidP="00D9177B">
      <w:pPr>
        <w:pStyle w:val="Paragraphedeliste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un papier</w:t>
      </w:r>
      <w:r w:rsidR="008669BA" w:rsidRPr="000715D8">
        <w:rPr>
          <w:rFonts w:cs="Times New Roman"/>
          <w:sz w:val="24"/>
          <w:szCs w:val="24"/>
        </w:rPr>
        <w:t xml:space="preserve"> </w:t>
      </w:r>
      <w:r w:rsidR="000715D8">
        <w:rPr>
          <w:rFonts w:cs="Times New Roman"/>
          <w:sz w:val="24"/>
          <w:szCs w:val="24"/>
        </w:rPr>
        <w:t>asiatique japonais ou coréen</w:t>
      </w:r>
      <w:r w:rsidR="00E258C3" w:rsidRPr="000715D8">
        <w:rPr>
          <w:rFonts w:cs="Times New Roman"/>
          <w:sz w:val="24"/>
          <w:szCs w:val="24"/>
        </w:rPr>
        <w:t xml:space="preserve"> (voir </w:t>
      </w:r>
      <w:r w:rsidR="00D9177B">
        <w:rPr>
          <w:rFonts w:cs="Times New Roman"/>
          <w:sz w:val="24"/>
          <w:szCs w:val="24"/>
        </w:rPr>
        <w:t xml:space="preserve">classeurs avec </w:t>
      </w:r>
      <w:r w:rsidRPr="000715D8">
        <w:rPr>
          <w:rFonts w:cs="Times New Roman"/>
          <w:sz w:val="24"/>
          <w:szCs w:val="24"/>
        </w:rPr>
        <w:t>échantillo</w:t>
      </w:r>
      <w:r w:rsidR="00D9177B">
        <w:rPr>
          <w:rFonts w:cs="Times New Roman"/>
          <w:sz w:val="24"/>
          <w:szCs w:val="24"/>
        </w:rPr>
        <w:t>ns</w:t>
      </w:r>
      <w:r w:rsidR="00E258C3" w:rsidRPr="000715D8">
        <w:rPr>
          <w:rFonts w:cs="Times New Roman"/>
          <w:sz w:val="24"/>
          <w:szCs w:val="24"/>
        </w:rPr>
        <w:t>)</w:t>
      </w:r>
    </w:p>
    <w:p w14:paraId="58435F97" w14:textId="59E26CB1" w:rsidR="00DF1049" w:rsidRDefault="00D9177B" w:rsidP="00D9177B">
      <w:pPr>
        <w:spacing w:after="240"/>
        <w:jc w:val="both"/>
        <w:rPr>
          <w:sz w:val="24"/>
          <w:szCs w:val="24"/>
        </w:rPr>
      </w:pPr>
      <w:r w:rsidRPr="00D9177B">
        <w:rPr>
          <w:sz w:val="24"/>
          <w:szCs w:val="24"/>
        </w:rPr>
        <w:t>Dans le cas d’un papier d’œuvre fin (à l’exception des papiers calques) ne pas choisir des grammages inférieurs à 50 g/m</w:t>
      </w:r>
      <w:r w:rsidRPr="00D9177B">
        <w:rPr>
          <w:sz w:val="24"/>
          <w:szCs w:val="24"/>
          <w:vertAlign w:val="superscript"/>
        </w:rPr>
        <w:t>2</w:t>
      </w:r>
      <w:r w:rsidRPr="00D9177B">
        <w:rPr>
          <w:sz w:val="24"/>
          <w:szCs w:val="24"/>
        </w:rPr>
        <w:t>. Nous avons remarqué des déformations récurrentes des dépassants en papiers asiatiques fins dans la collection.</w:t>
      </w:r>
    </w:p>
    <w:p w14:paraId="2BB7184C" w14:textId="77777777" w:rsidR="008669BA" w:rsidRPr="000715D8" w:rsidRDefault="00022904" w:rsidP="00D9177B">
      <w:pPr>
        <w:jc w:val="both"/>
        <w:rPr>
          <w:rFonts w:cs="Times New Roman"/>
          <w:b/>
          <w:sz w:val="24"/>
          <w:szCs w:val="24"/>
          <w:u w:val="single"/>
        </w:rPr>
      </w:pPr>
      <w:r w:rsidRPr="000715D8">
        <w:rPr>
          <w:rFonts w:cs="Times New Roman"/>
          <w:b/>
          <w:sz w:val="24"/>
          <w:szCs w:val="24"/>
          <w:u w:val="single"/>
        </w:rPr>
        <w:t xml:space="preserve">Cas </w:t>
      </w:r>
      <w:r w:rsidR="00DF1049" w:rsidRPr="000715D8">
        <w:rPr>
          <w:rFonts w:cs="Times New Roman"/>
          <w:b/>
          <w:sz w:val="24"/>
          <w:szCs w:val="24"/>
          <w:u w:val="single"/>
        </w:rPr>
        <w:t>particulier du</w:t>
      </w:r>
      <w:r w:rsidR="00D815B6" w:rsidRPr="000715D8">
        <w:rPr>
          <w:rFonts w:cs="Times New Roman"/>
          <w:b/>
          <w:sz w:val="24"/>
          <w:szCs w:val="24"/>
          <w:u w:val="single"/>
        </w:rPr>
        <w:t xml:space="preserve"> papier</w:t>
      </w:r>
      <w:r w:rsidR="00DF1049" w:rsidRPr="000715D8">
        <w:rPr>
          <w:rFonts w:cs="Times New Roman"/>
          <w:b/>
          <w:sz w:val="24"/>
          <w:szCs w:val="24"/>
          <w:u w:val="single"/>
        </w:rPr>
        <w:t xml:space="preserve"> Lana : </w:t>
      </w:r>
      <w:r w:rsidR="00D815B6" w:rsidRPr="000715D8">
        <w:rPr>
          <w:rFonts w:cs="Times New Roman"/>
          <w:b/>
          <w:sz w:val="24"/>
          <w:szCs w:val="24"/>
          <w:u w:val="single"/>
        </w:rPr>
        <w:t>o</w:t>
      </w:r>
      <w:r w:rsidR="00E60C06" w:rsidRPr="000715D8">
        <w:rPr>
          <w:rFonts w:cs="Times New Roman"/>
          <w:b/>
          <w:sz w:val="24"/>
          <w:szCs w:val="24"/>
          <w:u w:val="single"/>
        </w:rPr>
        <w:t>rientation</w:t>
      </w:r>
      <w:r w:rsidR="008669BA" w:rsidRPr="000715D8">
        <w:rPr>
          <w:rFonts w:cs="Times New Roman"/>
          <w:b/>
          <w:sz w:val="24"/>
          <w:szCs w:val="24"/>
          <w:u w:val="single"/>
        </w:rPr>
        <w:t xml:space="preserve"> de la feuille</w:t>
      </w:r>
    </w:p>
    <w:p w14:paraId="2A2BD96D" w14:textId="77777777" w:rsidR="008669BA" w:rsidRPr="000715D8" w:rsidRDefault="00675F7A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 xml:space="preserve">Pour chaque œuvre, on prendra une nouvelle feuille </w:t>
      </w:r>
      <w:r w:rsidR="00D01108" w:rsidRPr="000715D8">
        <w:rPr>
          <w:rFonts w:cs="Times New Roman"/>
          <w:sz w:val="24"/>
          <w:szCs w:val="24"/>
        </w:rPr>
        <w:t>de papier L</w:t>
      </w:r>
      <w:r w:rsidR="004817D8" w:rsidRPr="000715D8">
        <w:rPr>
          <w:rFonts w:cs="Times New Roman"/>
          <w:sz w:val="24"/>
          <w:szCs w:val="24"/>
        </w:rPr>
        <w:t>ana</w:t>
      </w:r>
      <w:r w:rsidR="00D73673">
        <w:rPr>
          <w:rFonts w:cs="Times New Roman"/>
          <w:sz w:val="24"/>
          <w:szCs w:val="24"/>
        </w:rPr>
        <w:t xml:space="preserve"> </w:t>
      </w:r>
      <w:r w:rsidR="00D01108" w:rsidRPr="000715D8">
        <w:rPr>
          <w:rFonts w:cs="Times New Roman"/>
          <w:sz w:val="24"/>
          <w:szCs w:val="24"/>
        </w:rPr>
        <w:t>: une feuille par œuvre de format PF ou GF</w:t>
      </w:r>
      <w:r w:rsidRPr="000715D8">
        <w:rPr>
          <w:rFonts w:cs="Times New Roman"/>
          <w:sz w:val="24"/>
          <w:szCs w:val="24"/>
        </w:rPr>
        <w:t xml:space="preserve">. </w:t>
      </w:r>
      <w:r w:rsidR="00E60C06" w:rsidRPr="000715D8">
        <w:rPr>
          <w:rFonts w:cs="Times New Roman"/>
          <w:sz w:val="24"/>
          <w:szCs w:val="24"/>
        </w:rPr>
        <w:t>Ceci permet de conserver les fi</w:t>
      </w:r>
      <w:r w:rsidR="00D815B6" w:rsidRPr="000715D8">
        <w:rPr>
          <w:rFonts w:cs="Times New Roman"/>
          <w:sz w:val="24"/>
          <w:szCs w:val="24"/>
        </w:rPr>
        <w:t xml:space="preserve">bres du papier dans le sens de plus faible dilatation </w:t>
      </w:r>
      <w:r w:rsidR="00624F5C" w:rsidRPr="000715D8">
        <w:rPr>
          <w:rFonts w:cs="Times New Roman"/>
          <w:sz w:val="24"/>
          <w:szCs w:val="24"/>
        </w:rPr>
        <w:t xml:space="preserve">lors du collage de la charnière de montage. </w:t>
      </w:r>
    </w:p>
    <w:p w14:paraId="6F40FED1" w14:textId="77777777" w:rsidR="004817D8" w:rsidRPr="000715D8" w:rsidRDefault="004817D8" w:rsidP="00D9177B">
      <w:pPr>
        <w:jc w:val="both"/>
        <w:rPr>
          <w:rFonts w:cs="Times New Roman"/>
          <w:sz w:val="24"/>
          <w:szCs w:val="24"/>
        </w:rPr>
      </w:pPr>
    </w:p>
    <w:p w14:paraId="2B7C780F" w14:textId="77777777" w:rsidR="00675F7A" w:rsidRPr="000715D8" w:rsidRDefault="00D73673" w:rsidP="00D9177B">
      <w:pPr>
        <w:jc w:val="both"/>
        <w:rPr>
          <w:rFonts w:cs="Times New Roman"/>
          <w:b/>
          <w:sz w:val="24"/>
          <w:szCs w:val="24"/>
        </w:rPr>
      </w:pPr>
      <w:r w:rsidRPr="000715D8">
        <w:rPr>
          <w:rFonts w:cs="Times New Roman"/>
          <w:noProof/>
          <w:sz w:val="24"/>
          <w:szCs w:val="24"/>
          <w:lang w:eastAsia="fr-FR"/>
        </w:rPr>
        <mc:AlternateContent>
          <mc:Choice Requires="wpg">
            <w:drawing>
              <wp:inline distT="0" distB="0" distL="0" distR="0" wp14:anchorId="2A65CE9B" wp14:editId="1EB3EC19">
                <wp:extent cx="4252860" cy="2891642"/>
                <wp:effectExtent l="0" t="0" r="0" b="4445"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2860" cy="2891642"/>
                          <a:chOff x="0" y="0"/>
                          <a:chExt cx="4252860" cy="2891642"/>
                        </a:xfrm>
                      </wpg:grpSpPr>
                      <wpg:grpSp>
                        <wpg:cNvPr id="11" name="Groupe 11"/>
                        <wpg:cNvGrpSpPr/>
                        <wpg:grpSpPr>
                          <a:xfrm>
                            <a:off x="361507" y="0"/>
                            <a:ext cx="3891353" cy="2891642"/>
                            <a:chOff x="0" y="0"/>
                            <a:chExt cx="3891353" cy="2891642"/>
                          </a:xfrm>
                        </wpg:grpSpPr>
                        <wpg:grpSp>
                          <wpg:cNvPr id="8" name="Groupe 8"/>
                          <wpg:cNvGrpSpPr/>
                          <wpg:grpSpPr>
                            <a:xfrm>
                              <a:off x="0" y="0"/>
                              <a:ext cx="3657600" cy="2094614"/>
                              <a:chOff x="0" y="0"/>
                              <a:chExt cx="3657600" cy="2094614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148855" y="0"/>
                                <a:ext cx="1403498" cy="20946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tangle 2"/>
                            <wps:cNvSpPr/>
                            <wps:spPr>
                              <a:xfrm>
                                <a:off x="2254102" y="0"/>
                                <a:ext cx="1403498" cy="20946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 rot="16200000">
                                <a:off x="414670" y="1052623"/>
                                <a:ext cx="849631" cy="10580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 rot="16200000">
                                <a:off x="414670" y="10632"/>
                                <a:ext cx="849631" cy="10580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2530548" y="467833"/>
                                <a:ext cx="849630" cy="1057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Connecteur droit 6"/>
                            <wps:cNvCnPr/>
                            <wps:spPr>
                              <a:xfrm>
                                <a:off x="0" y="1052623"/>
                                <a:ext cx="1711221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3348" y="2254102"/>
                              <a:ext cx="1818005" cy="637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F9432E" w14:textId="77777777" w:rsidR="008A7F7A" w:rsidRPr="00E60C06" w:rsidRDefault="008A7F7A" w:rsidP="00D73673">
                                <w:pPr>
                                  <w:pStyle w:val="Paragraphedeliste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rFonts w:ascii="Times New Roman" w:hAnsi="Times New Roman" w:cs="Times New Roman"/>
                                    <w:b/>
                                    <w:color w:val="00B050"/>
                                    <w:sz w:val="24"/>
                                  </w:rPr>
                                </w:pPr>
                                <w:r w:rsidRPr="00E60C06">
                                  <w:rPr>
                                    <w:rFonts w:ascii="Times New Roman" w:hAnsi="Times New Roman" w:cs="Times New Roman"/>
                                    <w:b/>
                                    <w:color w:val="00B050"/>
                                    <w:sz w:val="24"/>
                                  </w:rPr>
                                  <w:t>Faire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15879"/>
                            <a:ext cx="2307265" cy="637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E2A4E" w14:textId="77777777" w:rsidR="008A7F7A" w:rsidRPr="00E60C06" w:rsidRDefault="008A7F7A" w:rsidP="00D73673">
                              <w:pPr>
                                <w:pStyle w:val="Paragraphedeliste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</w:rPr>
                              </w:pPr>
                              <w:r w:rsidRPr="00E60C06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</w:rPr>
                                <w:t xml:space="preserve">Ne pas faire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65CE9B" id="Groupe 12" o:spid="_x0000_s1026" style="width:334.85pt;height:227.7pt;mso-position-horizontal-relative:char;mso-position-vertical-relative:line" coordsize="42528,2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">
                <v:group id="Groupe 11" o:spid="_x0000_s1027" style="position:absolute;left:3615;width:38913;height:28916" coordsize="38913,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e 8" o:spid="_x0000_s1028" style="position:absolute;width:36576;height:20946" coordsize="36576,20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Rectangle 1" o:spid="_x0000_s1029" style="position:absolute;left:1488;width:14035;height:20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" fillcolor="#fde9d9 [665]" strokecolor="black [3213]" strokeweight="2pt"/>
                    <v:rect id="Rectangle 2" o:spid="_x0000_s1030" style="position:absolute;left:22541;width:14035;height:20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" fillcolor="#fde9d9 [665]" strokecolor="black [3213]" strokeweight="2pt"/>
                    <v:rect id="Rectangle 3" o:spid="_x0000_s1031" style="position:absolute;left:4147;top:10525;width:8496;height:1058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" fillcolor="white [3212]" strokecolor="black [3213]" strokeweight="2pt"/>
                    <v:rect id="Rectangle 4" o:spid="_x0000_s1032" style="position:absolute;left:4147;top:105;width:8496;height:1058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" fillcolor="white [3212]" strokecolor="black [3213]" strokeweight="2pt"/>
                    <v:rect id="Rectangle 5" o:spid="_x0000_s1033" style="position:absolute;left:25305;top:4678;width:8496;height:10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" fillcolor="white [3212]" strokecolor="black [3213]" strokeweight="2pt"/>
                    <v:line id="Connecteur droit 6" o:spid="_x0000_s1034" style="position:absolute;visibility:visible;mso-wrap-style:square" from="0,10526" to="17112,10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" strokecolor="#bc4542 [3045]">
                      <v:stroke dashstyle="dash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20733;top:22541;width:18180;height:6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  <v:textbox>
                      <w:txbxContent>
                        <w:p w14:paraId="7EF9432E" w14:textId="77777777" w:rsidR="008A7F7A" w:rsidRPr="00E60C06" w:rsidRDefault="008A7F7A" w:rsidP="00D73673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rPr>
                              <w:rFonts w:ascii="Times New Roman" w:hAnsi="Times New Roman" w:cs="Times New Roman"/>
                              <w:b/>
                              <w:color w:val="00B050"/>
                              <w:sz w:val="24"/>
                            </w:rPr>
                          </w:pPr>
                          <w:r w:rsidRPr="00E60C06">
                            <w:rPr>
                              <w:rFonts w:ascii="Times New Roman" w:hAnsi="Times New Roman" w:cs="Times New Roman"/>
                              <w:b/>
                              <w:color w:val="00B050"/>
                              <w:sz w:val="24"/>
                            </w:rPr>
                            <w:t>Faire</w:t>
                          </w:r>
                        </w:p>
                      </w:txbxContent>
                    </v:textbox>
                  </v:shape>
                </v:group>
                <v:shape id="_x0000_s1036" type="#_x0000_t202" style="position:absolute;top:21158;width:23072;height:6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097E2A4E" w14:textId="77777777" w:rsidR="008A7F7A" w:rsidRPr="00E60C06" w:rsidRDefault="008A7F7A" w:rsidP="00D73673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</w:rPr>
                        </w:pPr>
                        <w:r w:rsidRPr="00E60C06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</w:rPr>
                          <w:t xml:space="preserve">Ne pas faire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624F5C" w:rsidRPr="000715D8">
        <w:rPr>
          <w:rFonts w:cs="Times New Roman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75421C" wp14:editId="687633DD">
                <wp:simplePos x="0" y="0"/>
                <wp:positionH relativeFrom="column">
                  <wp:posOffset>4182110</wp:posOffset>
                </wp:positionH>
                <wp:positionV relativeFrom="paragraph">
                  <wp:posOffset>764747</wp:posOffset>
                </wp:positionV>
                <wp:extent cx="1988288" cy="542261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288" cy="5422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F793F" w14:textId="77777777" w:rsidR="008A7F7A" w:rsidRPr="00624F5C" w:rsidRDefault="008A7F7A">
                            <w:pPr>
                              <w:rPr>
                                <w:rFonts w:ascii="Times" w:hAnsi="Time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Times" w:hAnsi="Times"/>
                                <w:b/>
                                <w:i/>
                              </w:rPr>
                              <w:t xml:space="preserve">Sens de la </w:t>
                            </w:r>
                            <w:r w:rsidRPr="00624F5C">
                              <w:rPr>
                                <w:rFonts w:ascii="Times" w:hAnsi="Times"/>
                                <w:b/>
                                <w:i/>
                              </w:rPr>
                              <w:t>charnière</w:t>
                            </w:r>
                            <w:r>
                              <w:rPr>
                                <w:rFonts w:ascii="Times" w:hAnsi="Times"/>
                                <w:b/>
                                <w:i/>
                              </w:rPr>
                              <w:t xml:space="preserve"> de montage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5421C" id="Zone de texte 2" o:spid="_x0000_s1037" type="#_x0000_t202" style="position:absolute;left:0;text-align:left;margin-left:329.3pt;margin-top:60.2pt;width:156.55pt;height:4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" stroked="f">
                <v:textbox>
                  <w:txbxContent>
                    <w:p w14:paraId="549F793F" w14:textId="77777777" w:rsidR="008A7F7A" w:rsidRPr="00624F5C" w:rsidRDefault="008A7F7A">
                      <w:pPr>
                        <w:rPr>
                          <w:rFonts w:ascii="Times" w:hAnsi="Times"/>
                          <w:b/>
                          <w:i/>
                        </w:rPr>
                      </w:pPr>
                      <w:r>
                        <w:rPr>
                          <w:rFonts w:ascii="Times" w:hAnsi="Times"/>
                          <w:b/>
                          <w:i/>
                        </w:rPr>
                        <w:t xml:space="preserve">Sens de la </w:t>
                      </w:r>
                      <w:r w:rsidRPr="00624F5C">
                        <w:rPr>
                          <w:rFonts w:ascii="Times" w:hAnsi="Times"/>
                          <w:b/>
                          <w:i/>
                        </w:rPr>
                        <w:t>charnière</w:t>
                      </w:r>
                      <w:r>
                        <w:rPr>
                          <w:rFonts w:ascii="Times" w:hAnsi="Times"/>
                          <w:b/>
                          <w:i/>
                        </w:rPr>
                        <w:t xml:space="preserve"> de montage</w:t>
                      </w:r>
                    </w:p>
                  </w:txbxContent>
                </v:textbox>
              </v:shape>
            </w:pict>
          </mc:Fallback>
        </mc:AlternateContent>
      </w:r>
      <w:r w:rsidR="00624F5C" w:rsidRPr="000715D8">
        <w:rPr>
          <w:rFonts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0A3B1" wp14:editId="28848130">
                <wp:simplePos x="0" y="0"/>
                <wp:positionH relativeFrom="column">
                  <wp:posOffset>4129405</wp:posOffset>
                </wp:positionH>
                <wp:positionV relativeFrom="paragraph">
                  <wp:posOffset>-635</wp:posOffset>
                </wp:positionV>
                <wp:extent cx="0" cy="2094199"/>
                <wp:effectExtent l="95250" t="38100" r="57150" b="5905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419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prstDash val="sysDot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15A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325.15pt;margin-top:-.05pt;width:0;height:164.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" strokecolor="#c00000" strokeweight="1.5pt">
                <v:stroke dashstyle="1 1" startarrow="open" endarrow="open"/>
              </v:shape>
            </w:pict>
          </mc:Fallback>
        </mc:AlternateContent>
      </w:r>
      <w:r w:rsidR="002D732D" w:rsidRPr="000715D8">
        <w:rPr>
          <w:rFonts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E5CD7A4" wp14:editId="4AC99A2D">
                <wp:simplePos x="0" y="0"/>
                <wp:positionH relativeFrom="column">
                  <wp:posOffset>-261842</wp:posOffset>
                </wp:positionH>
                <wp:positionV relativeFrom="paragraph">
                  <wp:posOffset>-546</wp:posOffset>
                </wp:positionV>
                <wp:extent cx="2945012" cy="2094261"/>
                <wp:effectExtent l="0" t="38100" r="0" b="5842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5012" cy="2094261"/>
                          <a:chOff x="0" y="0"/>
                          <a:chExt cx="2945012" cy="2094261"/>
                        </a:xfrm>
                      </wpg:grpSpPr>
                      <wpg:grpSp>
                        <wpg:cNvPr id="17" name="Groupe 17"/>
                        <wpg:cNvGrpSpPr/>
                        <wpg:grpSpPr>
                          <a:xfrm>
                            <a:off x="0" y="0"/>
                            <a:ext cx="775970" cy="2094261"/>
                            <a:chOff x="0" y="0"/>
                            <a:chExt cx="775970" cy="2094261"/>
                          </a:xfrm>
                        </wpg:grpSpPr>
                        <wps:wsp>
                          <wps:cNvPr id="13" name="Connecteur droit avec flèche 13"/>
                          <wps:cNvCnPr/>
                          <wps:spPr>
                            <a:xfrm flipH="1">
                              <a:off x="627321" y="0"/>
                              <a:ext cx="10633" cy="2094261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93404"/>
                              <a:ext cx="775970" cy="1445895"/>
                            </a:xfrm>
                            <a:prstGeom prst="rect">
                              <a:avLst/>
                            </a:prstGeom>
                            <a:noFill/>
                            <a:ln w="76200" cmpd="thickThin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89CF3A7" w14:textId="77777777" w:rsidR="008A7F7A" w:rsidRPr="002D732D" w:rsidRDefault="008A7F7A">
                                <w:pPr>
                                  <w:spacing w:after="0" w:line="360" w:lineRule="auto"/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</w:pPr>
                                <w:r w:rsidRPr="002D732D"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  <w:t xml:space="preserve">Sens </w:t>
                                </w:r>
                              </w:p>
                              <w:p w14:paraId="783C245B" w14:textId="77777777" w:rsidR="008A7F7A" w:rsidRPr="002D732D" w:rsidRDefault="008A7F7A">
                                <w:pPr>
                                  <w:spacing w:after="0" w:line="360" w:lineRule="auto"/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</w:pPr>
                                <w:r w:rsidRPr="002D732D"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  <w:t>des</w:t>
                                </w:r>
                              </w:p>
                              <w:p w14:paraId="364BBD55" w14:textId="77777777" w:rsidR="008A7F7A" w:rsidRPr="002D732D" w:rsidRDefault="008A7F7A">
                                <w:pPr>
                                  <w:spacing w:after="0" w:line="360" w:lineRule="auto"/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</w:pPr>
                                <w:r w:rsidRPr="002D732D"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  <w:t xml:space="preserve"> fibres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</wpg:grpSp>
                      <wpg:grpSp>
                        <wpg:cNvPr id="18" name="Groupe 18"/>
                        <wpg:cNvGrpSpPr/>
                        <wpg:grpSpPr>
                          <a:xfrm>
                            <a:off x="2169042" y="0"/>
                            <a:ext cx="775970" cy="2094230"/>
                            <a:chOff x="0" y="0"/>
                            <a:chExt cx="775970" cy="2094230"/>
                          </a:xfrm>
                        </wpg:grpSpPr>
                        <wps:wsp>
                          <wps:cNvPr id="14" name="Connecteur droit avec flèche 14"/>
                          <wps:cNvCnPr/>
                          <wps:spPr>
                            <a:xfrm flipH="1">
                              <a:off x="595424" y="0"/>
                              <a:ext cx="10160" cy="209423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04037"/>
                              <a:ext cx="775970" cy="1445895"/>
                            </a:xfrm>
                            <a:prstGeom prst="rect">
                              <a:avLst/>
                            </a:prstGeom>
                            <a:noFill/>
                            <a:ln w="76200" cmpd="thickThin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D8689F" w14:textId="77777777" w:rsidR="008A7F7A" w:rsidRPr="002D732D" w:rsidRDefault="008A7F7A" w:rsidP="002D732D">
                                <w:pPr>
                                  <w:spacing w:after="0" w:line="360" w:lineRule="auto"/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</w:pPr>
                                <w:r w:rsidRPr="002D732D"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  <w:t xml:space="preserve">Sens </w:t>
                                </w:r>
                              </w:p>
                              <w:p w14:paraId="48328855" w14:textId="77777777" w:rsidR="008A7F7A" w:rsidRPr="002D732D" w:rsidRDefault="008A7F7A" w:rsidP="002D732D">
                                <w:pPr>
                                  <w:spacing w:after="0" w:line="360" w:lineRule="auto"/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</w:pPr>
                                <w:r w:rsidRPr="002D732D"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  <w:t>des</w:t>
                                </w:r>
                              </w:p>
                              <w:p w14:paraId="55A50649" w14:textId="77777777" w:rsidR="008A7F7A" w:rsidRPr="002D732D" w:rsidRDefault="008A7F7A" w:rsidP="002D732D">
                                <w:pPr>
                                  <w:spacing w:after="0" w:line="360" w:lineRule="auto"/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</w:pPr>
                                <w:r w:rsidRPr="002D732D">
                                  <w:rPr>
                                    <w:rFonts w:ascii="Times New Roman" w:eastAsiaTheme="majorEastAsia" w:hAnsi="Times New Roman" w:cs="Times New Roman"/>
                                    <w:b/>
                                    <w:i/>
                                    <w:iCs/>
                                    <w:szCs w:val="28"/>
                                  </w:rPr>
                                  <w:t xml:space="preserve"> fibres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5CD7A4" id="Groupe 19" o:spid="_x0000_s1038" style="position:absolute;left:0;text-align:left;margin-left:-20.6pt;margin-top:-.05pt;width:231.9pt;height:164.9pt;z-index:251665408;mso-position-horizontal-relative:text;mso-position-vertical-relative:text" coordsize="29450,20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">
                <v:group id="Groupe 17" o:spid="_x0000_s1039" style="position:absolute;width:7759;height:20942" coordsize="7759,20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Connecteur droit avec flèche 13" o:spid="_x0000_s1040" type="#_x0000_t32" style="position:absolute;left:6273;width:106;height:209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" strokecolor="black [3200]" strokeweight="2pt">
                    <v:stroke startarrow="open" endarrow="open"/>
                  </v:shape>
                  <v:shape id="_x0000_s1041" type="#_x0000_t202" style="position:absolute;top:3934;width:7759;height:14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" filled="f" stroked="f" strokeweight="6pt">
                    <v:stroke linestyle="thickThin"/>
                    <v:textbox inset="10.8pt,7.2pt,10.8pt,7.2pt">
                      <w:txbxContent>
                        <w:p w14:paraId="389CF3A7" w14:textId="77777777" w:rsidR="008A7F7A" w:rsidRPr="002D732D" w:rsidRDefault="008A7F7A">
                          <w:pPr>
                            <w:spacing w:after="0" w:line="360" w:lineRule="auto"/>
                            <w:jc w:val="center"/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</w:pPr>
                          <w:r w:rsidRPr="002D732D"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  <w:t xml:space="preserve">Sens </w:t>
                          </w:r>
                        </w:p>
                        <w:p w14:paraId="783C245B" w14:textId="77777777" w:rsidR="008A7F7A" w:rsidRPr="002D732D" w:rsidRDefault="008A7F7A">
                          <w:pPr>
                            <w:spacing w:after="0" w:line="360" w:lineRule="auto"/>
                            <w:jc w:val="center"/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</w:pPr>
                          <w:r w:rsidRPr="002D732D"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  <w:t>des</w:t>
                          </w:r>
                        </w:p>
                        <w:p w14:paraId="364BBD55" w14:textId="77777777" w:rsidR="008A7F7A" w:rsidRPr="002D732D" w:rsidRDefault="008A7F7A">
                          <w:pPr>
                            <w:spacing w:after="0" w:line="360" w:lineRule="auto"/>
                            <w:jc w:val="center"/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</w:pPr>
                          <w:r w:rsidRPr="002D732D"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  <w:t xml:space="preserve"> fibres</w:t>
                          </w:r>
                        </w:p>
                      </w:txbxContent>
                    </v:textbox>
                  </v:shape>
                </v:group>
                <v:group id="Groupe 18" o:spid="_x0000_s1042" style="position:absolute;left:21690;width:7760;height:20942" coordsize="7759,20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Connecteur droit avec flèche 14" o:spid="_x0000_s1043" type="#_x0000_t32" style="position:absolute;left:5954;width:101;height:209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" strokecolor="black [3200]" strokeweight="2pt">
                    <v:stroke startarrow="open" endarrow="open"/>
                  </v:shape>
                  <v:shape id="_x0000_s1044" type="#_x0000_t202" style="position:absolute;top:4040;width:7759;height:14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" filled="f" stroked="f" strokeweight="6pt">
                    <v:stroke linestyle="thickThin"/>
                    <v:textbox inset="10.8pt,7.2pt,10.8pt,7.2pt">
                      <w:txbxContent>
                        <w:p w14:paraId="4BD8689F" w14:textId="77777777" w:rsidR="008A7F7A" w:rsidRPr="002D732D" w:rsidRDefault="008A7F7A" w:rsidP="002D732D">
                          <w:pPr>
                            <w:spacing w:after="0" w:line="360" w:lineRule="auto"/>
                            <w:jc w:val="center"/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</w:pPr>
                          <w:r w:rsidRPr="002D732D"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  <w:t xml:space="preserve">Sens </w:t>
                          </w:r>
                        </w:p>
                        <w:p w14:paraId="48328855" w14:textId="77777777" w:rsidR="008A7F7A" w:rsidRPr="002D732D" w:rsidRDefault="008A7F7A" w:rsidP="002D732D">
                          <w:pPr>
                            <w:spacing w:after="0" w:line="360" w:lineRule="auto"/>
                            <w:jc w:val="center"/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</w:pPr>
                          <w:r w:rsidRPr="002D732D"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  <w:t>des</w:t>
                          </w:r>
                        </w:p>
                        <w:p w14:paraId="55A50649" w14:textId="77777777" w:rsidR="008A7F7A" w:rsidRPr="002D732D" w:rsidRDefault="008A7F7A" w:rsidP="002D732D">
                          <w:pPr>
                            <w:spacing w:after="0" w:line="360" w:lineRule="auto"/>
                            <w:jc w:val="center"/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</w:pPr>
                          <w:r w:rsidRPr="002D732D">
                            <w:rPr>
                              <w:rFonts w:ascii="Times New Roman" w:eastAsiaTheme="majorEastAsia" w:hAnsi="Times New Roman" w:cs="Times New Roman"/>
                              <w:b/>
                              <w:i/>
                              <w:iCs/>
                              <w:szCs w:val="28"/>
                            </w:rPr>
                            <w:t xml:space="preserve"> fibres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116B316" w14:textId="77777777" w:rsidR="00D73673" w:rsidRDefault="00D73673" w:rsidP="00D9177B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Si le bord de la feuille de Lana est net et propre, </w:t>
      </w:r>
      <w:r w:rsidR="00BB4B13">
        <w:rPr>
          <w:rFonts w:cs="Times New Roman"/>
          <w:sz w:val="24"/>
          <w:szCs w:val="24"/>
        </w:rPr>
        <w:t>la découpe pourra se faire en intégrant un bord.</w:t>
      </w:r>
      <w:r w:rsidR="00BB4B13">
        <w:rPr>
          <w:rFonts w:cs="Times New Roman"/>
          <w:sz w:val="24"/>
          <w:szCs w:val="24"/>
        </w:rPr>
        <w:br/>
        <w:t>Si le bord de la feuille de Lana est déformé ou taché, il ne faudra garder que la partie centrale de la feuille.</w:t>
      </w:r>
    </w:p>
    <w:p w14:paraId="3EE13274" w14:textId="77777777" w:rsidR="00624F5C" w:rsidRPr="000715D8" w:rsidRDefault="00624F5C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Il ne faudra pas chercher à optimiser la surface de la feuille consacrée au dépassant en essayant de la diviser pour plusieurs œuvres.</w:t>
      </w:r>
    </w:p>
    <w:p w14:paraId="60594F5A" w14:textId="77777777" w:rsidR="00624F5C" w:rsidRPr="000715D8" w:rsidRDefault="00D01108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La feuille de Lana doit être recoupée également dans le cas d</w:t>
      </w:r>
      <w:r w:rsidR="003130B9" w:rsidRPr="000715D8">
        <w:rPr>
          <w:rFonts w:cs="Times New Roman"/>
          <w:sz w:val="24"/>
          <w:szCs w:val="24"/>
        </w:rPr>
        <w:t xml:space="preserve">’un dépassant pour un format GF. </w:t>
      </w:r>
    </w:p>
    <w:p w14:paraId="628402F7" w14:textId="311C3115" w:rsidR="00D73673" w:rsidRPr="000715D8" w:rsidRDefault="00940980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lastRenderedPageBreak/>
        <w:t xml:space="preserve">Le sens d’orientation du dépassant est celui du dessin : un dessin de format portrait ira dans un dépassant de format portrait. Un dessin de format paysage ira dans </w:t>
      </w:r>
      <w:r w:rsidR="00D73673">
        <w:rPr>
          <w:rFonts w:cs="Times New Roman"/>
          <w:sz w:val="24"/>
          <w:szCs w:val="24"/>
        </w:rPr>
        <w:t>un dépassant de format paysage.</w:t>
      </w:r>
    </w:p>
    <w:p w14:paraId="7D72B443" w14:textId="77777777" w:rsidR="003130B9" w:rsidRPr="000715D8" w:rsidRDefault="003130B9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b/>
          <w:sz w:val="24"/>
          <w:szCs w:val="24"/>
          <w:u w:val="single"/>
        </w:rPr>
        <w:t>Cas du papier japonais</w:t>
      </w:r>
      <w:r w:rsidR="000715D8">
        <w:rPr>
          <w:rFonts w:cs="Times New Roman"/>
          <w:b/>
          <w:sz w:val="24"/>
          <w:szCs w:val="24"/>
          <w:u w:val="single"/>
        </w:rPr>
        <w:t xml:space="preserve"> ou coréen</w:t>
      </w:r>
    </w:p>
    <w:p w14:paraId="347A7C2E" w14:textId="77777777" w:rsidR="003130B9" w:rsidRPr="000715D8" w:rsidRDefault="003130B9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 xml:space="preserve">Dans le cas d’un papier japonais, il faut également tenir compte du sens des fibres par rapport à la position de la charnière de montage et positionner la feuille pour que le sens de plus faible dilatation du papier soit sur le côté où sera positionnée la charnière. </w:t>
      </w:r>
    </w:p>
    <w:p w14:paraId="59FAC4B4" w14:textId="77777777" w:rsidR="00DF1049" w:rsidRPr="000715D8" w:rsidRDefault="00DF1049" w:rsidP="00D9177B">
      <w:pPr>
        <w:jc w:val="both"/>
        <w:rPr>
          <w:rFonts w:cs="Times New Roman"/>
          <w:b/>
          <w:sz w:val="24"/>
          <w:szCs w:val="24"/>
          <w:u w:val="single"/>
        </w:rPr>
      </w:pPr>
      <w:r w:rsidRPr="000715D8">
        <w:rPr>
          <w:rFonts w:cs="Times New Roman"/>
          <w:b/>
          <w:sz w:val="24"/>
          <w:szCs w:val="24"/>
          <w:u w:val="single"/>
        </w:rPr>
        <w:t>Numéro d’inventaire</w:t>
      </w:r>
    </w:p>
    <w:p w14:paraId="04591EFC" w14:textId="6D7E5E2F" w:rsidR="00DF1049" w:rsidRPr="000715D8" w:rsidRDefault="00DF1049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 xml:space="preserve">On inscrira </w:t>
      </w:r>
      <w:r w:rsidR="008A7F7A">
        <w:rPr>
          <w:rFonts w:cs="Times New Roman"/>
          <w:sz w:val="24"/>
          <w:szCs w:val="24"/>
        </w:rPr>
        <w:t xml:space="preserve">au crayon </w:t>
      </w:r>
      <w:r w:rsidRPr="000715D8">
        <w:rPr>
          <w:rFonts w:cs="Times New Roman"/>
          <w:sz w:val="24"/>
          <w:szCs w:val="24"/>
        </w:rPr>
        <w:t>sur la feuille, en bas à droite, le numéro d’inventaire de l’œuvre. Ceci permet dès lors de définir l’orientation de la feuille</w:t>
      </w:r>
      <w:r w:rsidR="00D01108" w:rsidRPr="000715D8">
        <w:rPr>
          <w:rFonts w:cs="Times New Roman"/>
          <w:sz w:val="24"/>
          <w:szCs w:val="24"/>
        </w:rPr>
        <w:t xml:space="preserve"> de dépassant</w:t>
      </w:r>
      <w:r w:rsidRPr="000715D8">
        <w:rPr>
          <w:rFonts w:cs="Times New Roman"/>
          <w:sz w:val="24"/>
          <w:szCs w:val="24"/>
        </w:rPr>
        <w:t>.</w:t>
      </w:r>
      <w:r w:rsidR="00D9177B">
        <w:rPr>
          <w:rFonts w:cs="Times New Roman"/>
          <w:sz w:val="24"/>
          <w:szCs w:val="24"/>
        </w:rPr>
        <w:t xml:space="preserve"> Faire bien attention à respecter les lettres qui précèdent le numéro : INV ou RF ou RFML.AG.</w:t>
      </w:r>
    </w:p>
    <w:p w14:paraId="6A066B1B" w14:textId="77777777" w:rsidR="00E60C06" w:rsidRPr="000715D8" w:rsidRDefault="00E60C06" w:rsidP="00D9177B">
      <w:pPr>
        <w:jc w:val="both"/>
        <w:rPr>
          <w:rFonts w:cs="Times New Roman"/>
          <w:b/>
          <w:sz w:val="24"/>
          <w:szCs w:val="24"/>
          <w:u w:val="single"/>
        </w:rPr>
      </w:pPr>
      <w:r w:rsidRPr="000715D8">
        <w:rPr>
          <w:rFonts w:cs="Times New Roman"/>
          <w:b/>
          <w:sz w:val="24"/>
          <w:szCs w:val="24"/>
          <w:u w:val="single"/>
        </w:rPr>
        <w:t>Découpe de la feuille</w:t>
      </w:r>
    </w:p>
    <w:p w14:paraId="1347E88B" w14:textId="77777777" w:rsidR="00E60C06" w:rsidRPr="000715D8" w:rsidRDefault="00E60C06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 xml:space="preserve">L’œuvre est positionnée sur la feuille, recto visible. A l’aide d’un scalpel, la feuille est découpée de manière à suivre au plus près les contours du papier d’œuvre. </w:t>
      </w:r>
    </w:p>
    <w:p w14:paraId="48B0C807" w14:textId="77777777" w:rsidR="00E60C06" w:rsidRPr="000715D8" w:rsidRDefault="00E60C06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On pour</w:t>
      </w:r>
      <w:r w:rsidR="00BA66FF" w:rsidRPr="000715D8">
        <w:rPr>
          <w:rFonts w:cs="Times New Roman"/>
          <w:sz w:val="24"/>
          <w:szCs w:val="24"/>
        </w:rPr>
        <w:t>ra, selon ses préférences, trava</w:t>
      </w:r>
      <w:r w:rsidRPr="000715D8">
        <w:rPr>
          <w:rFonts w:cs="Times New Roman"/>
          <w:sz w:val="24"/>
          <w:szCs w:val="24"/>
        </w:rPr>
        <w:t>iller sur un fond clair (table lumineuse) ou sur u</w:t>
      </w:r>
      <w:r w:rsidR="003B29E0" w:rsidRPr="000715D8">
        <w:rPr>
          <w:rFonts w:cs="Times New Roman"/>
          <w:sz w:val="24"/>
          <w:szCs w:val="24"/>
        </w:rPr>
        <w:t xml:space="preserve">n fond sombre (plaque de coupe) </w:t>
      </w:r>
      <w:r w:rsidR="00D01108" w:rsidRPr="000715D8">
        <w:rPr>
          <w:rFonts w:cs="Times New Roman"/>
          <w:sz w:val="24"/>
          <w:szCs w:val="24"/>
        </w:rPr>
        <w:t xml:space="preserve">afin de mettre en évidence le petit jeu, l’espace, </w:t>
      </w:r>
      <w:r w:rsidR="003B29E0" w:rsidRPr="000715D8">
        <w:rPr>
          <w:rFonts w:cs="Times New Roman"/>
          <w:sz w:val="24"/>
          <w:szCs w:val="24"/>
        </w:rPr>
        <w:t>entre le papier d’œuvre et le bord de la découpe effectuée.</w:t>
      </w:r>
      <w:r w:rsidR="00D01108" w:rsidRPr="000715D8">
        <w:rPr>
          <w:rFonts w:cs="Times New Roman"/>
          <w:sz w:val="24"/>
          <w:szCs w:val="24"/>
        </w:rPr>
        <w:t xml:space="preserve"> Le jeu entre l’œuvre et le dépassant est important pour laisser au papier d’œuvre la possibilité de réagir à d’éventuel changement d’hygrométrie.</w:t>
      </w:r>
    </w:p>
    <w:p w14:paraId="40F6A2D6" w14:textId="77777777" w:rsidR="002D732D" w:rsidRPr="000715D8" w:rsidRDefault="002D732D" w:rsidP="00D9177B">
      <w:pPr>
        <w:jc w:val="both"/>
        <w:rPr>
          <w:rFonts w:cs="Times New Roman"/>
          <w:b/>
          <w:sz w:val="24"/>
          <w:szCs w:val="24"/>
          <w:u w:val="single"/>
        </w:rPr>
      </w:pPr>
      <w:r w:rsidRPr="000715D8">
        <w:rPr>
          <w:rFonts w:cs="Times New Roman"/>
          <w:b/>
          <w:sz w:val="24"/>
          <w:szCs w:val="24"/>
          <w:u w:val="single"/>
        </w:rPr>
        <w:t>Positionnement de l’œuvre</w:t>
      </w:r>
    </w:p>
    <w:p w14:paraId="50D1D3F7" w14:textId="77777777" w:rsidR="002D732D" w:rsidRPr="000715D8" w:rsidRDefault="002D732D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Une fois la découpe effectuée, l’ensemble œuvre/dépassant est positionné recto</w:t>
      </w:r>
      <w:r w:rsidR="00616EDF" w:rsidRPr="000715D8">
        <w:rPr>
          <w:rFonts w:cs="Times New Roman"/>
          <w:sz w:val="24"/>
          <w:szCs w:val="24"/>
        </w:rPr>
        <w:t xml:space="preserve"> face à la table</w:t>
      </w:r>
      <w:r w:rsidRPr="000715D8">
        <w:rPr>
          <w:rFonts w:cs="Times New Roman"/>
          <w:sz w:val="24"/>
          <w:szCs w:val="24"/>
        </w:rPr>
        <w:t xml:space="preserve"> (retourné)</w:t>
      </w:r>
      <w:r w:rsidR="00561FEC" w:rsidRPr="000715D8">
        <w:rPr>
          <w:rFonts w:cs="Times New Roman"/>
          <w:sz w:val="24"/>
          <w:szCs w:val="24"/>
        </w:rPr>
        <w:t xml:space="preserve"> sur un intissé</w:t>
      </w:r>
      <w:r w:rsidRPr="000715D8">
        <w:rPr>
          <w:rFonts w:cs="Times New Roman"/>
          <w:sz w:val="24"/>
          <w:szCs w:val="24"/>
        </w:rPr>
        <w:t xml:space="preserve">. L’œuvre est placée de manière à être la plus centrée possible par rapport à l’ouverture créée </w:t>
      </w:r>
      <w:r w:rsidR="008A7F7A">
        <w:rPr>
          <w:rFonts w:cs="Times New Roman"/>
          <w:sz w:val="24"/>
          <w:szCs w:val="24"/>
        </w:rPr>
        <w:t>dans</w:t>
      </w:r>
      <w:r w:rsidRPr="000715D8">
        <w:rPr>
          <w:rFonts w:cs="Times New Roman"/>
          <w:sz w:val="24"/>
          <w:szCs w:val="24"/>
        </w:rPr>
        <w:t xml:space="preserve"> le dépassant. </w:t>
      </w:r>
    </w:p>
    <w:p w14:paraId="1CBD9DF9" w14:textId="77777777" w:rsidR="002D732D" w:rsidRPr="000715D8" w:rsidRDefault="002D732D" w:rsidP="00D9177B">
      <w:pPr>
        <w:jc w:val="both"/>
        <w:rPr>
          <w:rFonts w:cs="Times New Roman"/>
          <w:b/>
          <w:sz w:val="24"/>
          <w:szCs w:val="24"/>
          <w:u w:val="single"/>
        </w:rPr>
      </w:pPr>
      <w:r w:rsidRPr="000715D8">
        <w:rPr>
          <w:rFonts w:cs="Times New Roman"/>
          <w:b/>
          <w:sz w:val="24"/>
          <w:szCs w:val="24"/>
          <w:u w:val="single"/>
        </w:rPr>
        <w:t>Collage</w:t>
      </w:r>
    </w:p>
    <w:p w14:paraId="31621ADF" w14:textId="7250D69E" w:rsidR="00561FEC" w:rsidRPr="000715D8" w:rsidRDefault="0047201E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 xml:space="preserve">L’œuvre est ensuite fixée à son dépassant à l’aide de bandelettes de papier </w:t>
      </w:r>
      <w:r w:rsidR="00D9177B">
        <w:rPr>
          <w:rFonts w:cs="Times New Roman"/>
          <w:sz w:val="24"/>
          <w:szCs w:val="24"/>
        </w:rPr>
        <w:t>asiatique</w:t>
      </w:r>
      <w:bookmarkStart w:id="0" w:name="_GoBack"/>
      <w:bookmarkEnd w:id="0"/>
      <w:r w:rsidRPr="000715D8">
        <w:rPr>
          <w:rFonts w:cs="Times New Roman"/>
          <w:sz w:val="24"/>
          <w:szCs w:val="24"/>
        </w:rPr>
        <w:t>. On utilise des bandelettes de papier préencollées, réactivées à la Culminal</w:t>
      </w:r>
      <w:r w:rsidR="008A7F7A">
        <w:rPr>
          <w:rFonts w:cs="Times New Roman"/>
          <w:sz w:val="24"/>
          <w:szCs w:val="24"/>
        </w:rPr>
        <w:t xml:space="preserve"> (voir </w:t>
      </w:r>
      <w:r w:rsidR="002D5D23" w:rsidRPr="002D5D23">
        <w:rPr>
          <w:rFonts w:cs="Times New Roman"/>
          <w:sz w:val="24"/>
          <w:szCs w:val="24"/>
        </w:rPr>
        <w:t>Protocole de préparation des bandes préencollées</w:t>
      </w:r>
      <w:r w:rsidR="002D5D23">
        <w:rPr>
          <w:rFonts w:cs="Times New Roman"/>
          <w:sz w:val="24"/>
          <w:szCs w:val="24"/>
        </w:rPr>
        <w:t>).</w:t>
      </w:r>
    </w:p>
    <w:p w14:paraId="1BADA672" w14:textId="77777777" w:rsidR="00561FEC" w:rsidRPr="000715D8" w:rsidRDefault="001B1CA2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Les collages sont progressivement mis sous poids puis l’ensemble est mis à sécher sous presse.</w:t>
      </w:r>
      <w:r w:rsidR="00561FEC" w:rsidRPr="000715D8">
        <w:rPr>
          <w:rFonts w:cs="Times New Roman"/>
          <w:sz w:val="24"/>
          <w:szCs w:val="24"/>
        </w:rPr>
        <w:t xml:space="preserve"> </w:t>
      </w:r>
    </w:p>
    <w:p w14:paraId="6FD71730" w14:textId="77777777" w:rsidR="006A47AD" w:rsidRPr="000715D8" w:rsidRDefault="00561FEC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 xml:space="preserve">La pression exercée doit être verticale. Il ne faut pas tirer sur la bandelette. </w:t>
      </w:r>
    </w:p>
    <w:p w14:paraId="29A179FC" w14:textId="2A0C5E1F" w:rsidR="00561FEC" w:rsidRDefault="00561FEC" w:rsidP="00D9177B">
      <w:pPr>
        <w:jc w:val="both"/>
        <w:rPr>
          <w:rFonts w:cs="Times New Roman"/>
          <w:sz w:val="24"/>
          <w:szCs w:val="24"/>
        </w:rPr>
      </w:pPr>
      <w:r w:rsidRPr="000715D8">
        <w:rPr>
          <w:rFonts w:cs="Times New Roman"/>
          <w:sz w:val="24"/>
          <w:szCs w:val="24"/>
        </w:rPr>
        <w:t>L’ensemble est ensuite mis sous presse avec une languette de papier portant le numéro d’inventaire, le propos de la restauration (exposition, restauration des c</w:t>
      </w:r>
      <w:r w:rsidR="002D5D23">
        <w:rPr>
          <w:rFonts w:cs="Times New Roman"/>
          <w:sz w:val="24"/>
          <w:szCs w:val="24"/>
        </w:rPr>
        <w:t xml:space="preserve">ollections, etc.), le nom du restaurateur </w:t>
      </w:r>
      <w:r w:rsidR="00C00E39">
        <w:rPr>
          <w:rFonts w:cs="Times New Roman"/>
          <w:sz w:val="24"/>
          <w:szCs w:val="24"/>
        </w:rPr>
        <w:t>et la date de mise en presse.</w:t>
      </w:r>
    </w:p>
    <w:p w14:paraId="32D1819A" w14:textId="0F3FBEE9" w:rsidR="00940980" w:rsidRPr="001B064C" w:rsidRDefault="00C00E39" w:rsidP="00D9177B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Merci de noter le nom du papier sur les chutes et de les ranger dans les meubles à plan.</w:t>
      </w:r>
    </w:p>
    <w:sectPr w:rsidR="00940980" w:rsidRPr="001B064C" w:rsidSect="00071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8C195" w14:textId="77777777" w:rsidR="00BB69E8" w:rsidRDefault="00BB69E8" w:rsidP="00561FEC">
      <w:pPr>
        <w:spacing w:after="0" w:line="240" w:lineRule="auto"/>
      </w:pPr>
      <w:r>
        <w:separator/>
      </w:r>
    </w:p>
  </w:endnote>
  <w:endnote w:type="continuationSeparator" w:id="0">
    <w:p w14:paraId="32449462" w14:textId="77777777" w:rsidR="00BB69E8" w:rsidRDefault="00BB69E8" w:rsidP="00561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54B57" w14:textId="77777777" w:rsidR="00C15806" w:rsidRDefault="00C158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36867"/>
      <w:docPartObj>
        <w:docPartGallery w:val="Page Numbers (Bottom of Page)"/>
        <w:docPartUnique/>
      </w:docPartObj>
    </w:sdtPr>
    <w:sdtEndPr/>
    <w:sdtContent>
      <w:p w14:paraId="0DDAC599" w14:textId="1F363224" w:rsidR="008A7F7A" w:rsidRDefault="008A7F7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77B">
          <w:rPr>
            <w:noProof/>
          </w:rPr>
          <w:t>1</w:t>
        </w:r>
        <w:r>
          <w:fldChar w:fldCharType="end"/>
        </w:r>
      </w:p>
    </w:sdtContent>
  </w:sdt>
  <w:p w14:paraId="1CDB3642" w14:textId="793C7CE0" w:rsidR="008A7F7A" w:rsidRDefault="00C15806">
    <w:pPr>
      <w:pStyle w:val="Pieddepage"/>
    </w:pPr>
    <w:r>
      <w:t>Protocole revu en mai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62AB" w14:textId="77777777" w:rsidR="00C15806" w:rsidRDefault="00C158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6E02A" w14:textId="77777777" w:rsidR="00BB69E8" w:rsidRDefault="00BB69E8" w:rsidP="00561FEC">
      <w:pPr>
        <w:spacing w:after="0" w:line="240" w:lineRule="auto"/>
      </w:pPr>
      <w:r>
        <w:separator/>
      </w:r>
    </w:p>
  </w:footnote>
  <w:footnote w:type="continuationSeparator" w:id="0">
    <w:p w14:paraId="5BAE4A79" w14:textId="77777777" w:rsidR="00BB69E8" w:rsidRDefault="00BB69E8" w:rsidP="00561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E930A" w14:textId="77777777" w:rsidR="00C15806" w:rsidRDefault="00C158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84ADA" w14:textId="77777777" w:rsidR="00C15806" w:rsidRDefault="00C1580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6F768" w14:textId="77777777" w:rsidR="00C15806" w:rsidRDefault="00C158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223D5"/>
    <w:multiLevelType w:val="hybridMultilevel"/>
    <w:tmpl w:val="C80CEB22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312772C2"/>
    <w:multiLevelType w:val="hybridMultilevel"/>
    <w:tmpl w:val="E9FE4256"/>
    <w:lvl w:ilvl="0" w:tplc="44B41FFA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color w:val="FF0000"/>
        <w:sz w:val="7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739FA"/>
    <w:multiLevelType w:val="hybridMultilevel"/>
    <w:tmpl w:val="CC78C6CA"/>
    <w:lvl w:ilvl="0" w:tplc="E394494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B050"/>
        <w:sz w:val="5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BA"/>
    <w:rsid w:val="00022904"/>
    <w:rsid w:val="000715D8"/>
    <w:rsid w:val="001B064C"/>
    <w:rsid w:val="001B1CA2"/>
    <w:rsid w:val="001E0D89"/>
    <w:rsid w:val="002D5D23"/>
    <w:rsid w:val="002D732D"/>
    <w:rsid w:val="003130B9"/>
    <w:rsid w:val="003B29E0"/>
    <w:rsid w:val="0047201E"/>
    <w:rsid w:val="004817D8"/>
    <w:rsid w:val="005161FD"/>
    <w:rsid w:val="005558D5"/>
    <w:rsid w:val="00561FEC"/>
    <w:rsid w:val="00616EDF"/>
    <w:rsid w:val="00624F5C"/>
    <w:rsid w:val="00632AF3"/>
    <w:rsid w:val="00675F7A"/>
    <w:rsid w:val="006A47AD"/>
    <w:rsid w:val="008252D2"/>
    <w:rsid w:val="008669BA"/>
    <w:rsid w:val="008A29AD"/>
    <w:rsid w:val="008A7F7A"/>
    <w:rsid w:val="00940980"/>
    <w:rsid w:val="00B4270A"/>
    <w:rsid w:val="00BA66FF"/>
    <w:rsid w:val="00BB4B13"/>
    <w:rsid w:val="00BB69E8"/>
    <w:rsid w:val="00C00E39"/>
    <w:rsid w:val="00C15806"/>
    <w:rsid w:val="00D01108"/>
    <w:rsid w:val="00D73673"/>
    <w:rsid w:val="00D815B6"/>
    <w:rsid w:val="00D9177B"/>
    <w:rsid w:val="00DF1049"/>
    <w:rsid w:val="00E258C3"/>
    <w:rsid w:val="00E6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F499D"/>
  <w15:docId w15:val="{04B468F2-210E-459B-8CDA-2DE88A19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669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7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5F7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61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1FEC"/>
  </w:style>
  <w:style w:type="paragraph" w:styleId="Pieddepage">
    <w:name w:val="footer"/>
    <w:basedOn w:val="Normal"/>
    <w:link w:val="PieddepageCar"/>
    <w:uiPriority w:val="99"/>
    <w:unhideWhenUsed/>
    <w:rsid w:val="00561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1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AtelierAG</dc:creator>
  <cp:lastModifiedBy>Caylux Laurence</cp:lastModifiedBy>
  <cp:revision>13</cp:revision>
  <cp:lastPrinted>2025-05-28T07:33:00Z</cp:lastPrinted>
  <dcterms:created xsi:type="dcterms:W3CDTF">2017-08-17T13:55:00Z</dcterms:created>
  <dcterms:modified xsi:type="dcterms:W3CDTF">2025-05-28T07:33:00Z</dcterms:modified>
</cp:coreProperties>
</file>